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7B1217" w:rsidRPr="002B4446" w:rsidRDefault="00D42471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5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D93D06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XIX</w:t>
      </w:r>
      <w:r w:rsidR="009D186D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7F601A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FASE PRELIMINARE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5A5FA2" w:rsidRDefault="005A5FA2" w:rsidP="005A5FA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:rsidR="003B5BFC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MELITO PORTO SALVO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NAPOLI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SALERNO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B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BOLOGNA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MILANO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TARANTO</w:t>
      </w:r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C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REGGIO C.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COSENZA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LECCE</w:t>
      </w:r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lastRenderedPageBreak/>
        <w:t>GIRONE D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TRINARCIA P.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PALERMO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AVELLINO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A1038B" w:rsidRPr="00622135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  <w:u w:val="single"/>
        </w:rPr>
      </w:pPr>
      <w:r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RISULTATI </w:t>
      </w:r>
      <w:r w:rsidR="00A1038B"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GARE MESE </w:t>
      </w:r>
      <w:proofErr w:type="spellStart"/>
      <w:r w:rsidR="00A1038B"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>DI</w:t>
      </w:r>
      <w:proofErr w:type="spellEnd"/>
      <w:r w:rsidR="00A1038B"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MARZO</w:t>
      </w:r>
      <w:r w:rsidR="00622135"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1 GIORNATA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RONE A: 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MELITO PORTO SALVO-NAPOLI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>1-0</w:t>
      </w:r>
    </w:p>
    <w:p w:rsidR="00A1038B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GIRONE </w:t>
      </w:r>
      <w:r w:rsidR="00622135">
        <w:rPr>
          <w:rFonts w:ascii="Verdana" w:hAnsi="Verdana" w:cs="Arial"/>
          <w:b/>
          <w:color w:val="4472C4"/>
          <w:sz w:val="28"/>
          <w:szCs w:val="28"/>
        </w:rPr>
        <w:t xml:space="preserve"> BOLOGNA-MILANO BRIANZA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       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>2-2</w:t>
      </w:r>
    </w:p>
    <w:p w:rsidR="00622135" w:rsidRDefault="0062213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GIRON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E C: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REGGIO CALABRIA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–COSENZA</w:t>
      </w:r>
      <w:proofErr w:type="spellEnd"/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>3-1</w:t>
      </w:r>
    </w:p>
    <w:p w:rsidR="00622135" w:rsidRDefault="0062213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RONE D: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TRINACRIA PALERMO-PALERMO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>3-1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D42471" w:rsidRP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D42471">
        <w:rPr>
          <w:rFonts w:ascii="Verdana" w:hAnsi="Verdana" w:cs="Arial"/>
          <w:b/>
          <w:color w:val="FF0000"/>
          <w:sz w:val="28"/>
          <w:szCs w:val="28"/>
        </w:rPr>
        <w:t>GIUDICE SPORTIVO: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Esaminati i </w:t>
      </w:r>
      <w:proofErr w:type="spellStart"/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>riferti</w:t>
      </w:r>
      <w:proofErr w:type="spellEnd"/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 arbitrali</w:t>
      </w:r>
      <w:r>
        <w:rPr>
          <w:rFonts w:ascii="Verdana" w:hAnsi="Verdana" w:cs="Arial"/>
          <w:b/>
          <w:color w:val="4472C4"/>
          <w:sz w:val="28"/>
          <w:szCs w:val="28"/>
        </w:rPr>
        <w:t>: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giocatori ammoniti: 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Gradini,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Mortillato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,Lo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Bulgio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 Palermo)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Restuccia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Trinacria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Palermo)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Sbano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 Cosenza)</w:t>
      </w: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Ambrosio Roberto (Cosenza)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Serenori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 Bologna)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Sodero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(Milano Br)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Cannizzaro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G. (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Melito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Ps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>)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D42471" w:rsidRP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D42471">
        <w:rPr>
          <w:rFonts w:ascii="Verdana" w:hAnsi="Verdana" w:cs="Arial"/>
          <w:b/>
          <w:color w:val="FF0000"/>
          <w:sz w:val="28"/>
          <w:szCs w:val="28"/>
        </w:rPr>
        <w:t>PROGRAMMA GARE 2  GIORNATA</w:t>
      </w: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SABATO  9 APRILE ORE 16,00 MILANO BRIANZA-TARANTO</w:t>
      </w: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lastRenderedPageBreak/>
        <w:t>DOMENICA 24 APRILE ORE 10,30   PALERMO-AVELLINO</w:t>
      </w: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VENERDI 29 APRILE ORE   21,00  NAPOLI-SALERNO</w:t>
      </w: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SABATO 30 APRILE ORE    16,00  COSENZA-LECCE</w:t>
      </w: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3B5BFC" w:rsidRDefault="003B5BFC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3B5BFC" w:rsidRDefault="003B5BFC" w:rsidP="005A5FA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5A5FA2" w:rsidRPr="005A5FA2" w:rsidRDefault="005A5FA2" w:rsidP="005A5FA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Cs/>
          <w:color w:val="002060"/>
          <w:sz w:val="24"/>
          <w:szCs w:val="24"/>
        </w:rPr>
      </w:pPr>
    </w:p>
    <w:p w:rsidR="009D186D" w:rsidRPr="00F91C42" w:rsidRDefault="007F601A" w:rsidP="00D93D0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:rsidR="00D93D06" w:rsidRDefault="00D93D06" w:rsidP="00A50C66">
      <w:pPr>
        <w:pStyle w:val="Nessunaspaziatura"/>
        <w:jc w:val="center"/>
        <w:rPr>
          <w:rFonts w:ascii="Verdana" w:hAnsi="Verdana"/>
          <w:b/>
          <w:sz w:val="36"/>
          <w:szCs w:val="36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02875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90C94"/>
    <w:rsid w:val="00196DDA"/>
    <w:rsid w:val="001C5828"/>
    <w:rsid w:val="001D0A26"/>
    <w:rsid w:val="001D1FB5"/>
    <w:rsid w:val="001D5143"/>
    <w:rsid w:val="001F0220"/>
    <w:rsid w:val="0021300E"/>
    <w:rsid w:val="00222065"/>
    <w:rsid w:val="002279B8"/>
    <w:rsid w:val="00253C18"/>
    <w:rsid w:val="00255F98"/>
    <w:rsid w:val="002568F3"/>
    <w:rsid w:val="00262226"/>
    <w:rsid w:val="00283BFC"/>
    <w:rsid w:val="002966E0"/>
    <w:rsid w:val="002A29B1"/>
    <w:rsid w:val="002A496E"/>
    <w:rsid w:val="002A61D9"/>
    <w:rsid w:val="002B4446"/>
    <w:rsid w:val="002B7288"/>
    <w:rsid w:val="002C156B"/>
    <w:rsid w:val="002C6483"/>
    <w:rsid w:val="002C759C"/>
    <w:rsid w:val="002E6AFC"/>
    <w:rsid w:val="002F1C9D"/>
    <w:rsid w:val="002F4414"/>
    <w:rsid w:val="002F5D91"/>
    <w:rsid w:val="00317687"/>
    <w:rsid w:val="00322070"/>
    <w:rsid w:val="00322E9B"/>
    <w:rsid w:val="00323828"/>
    <w:rsid w:val="00346437"/>
    <w:rsid w:val="00353516"/>
    <w:rsid w:val="003578EB"/>
    <w:rsid w:val="00357EE8"/>
    <w:rsid w:val="003636A9"/>
    <w:rsid w:val="003711A6"/>
    <w:rsid w:val="003713C0"/>
    <w:rsid w:val="00383DEC"/>
    <w:rsid w:val="003901EE"/>
    <w:rsid w:val="003A15FA"/>
    <w:rsid w:val="003A3F2D"/>
    <w:rsid w:val="003A583E"/>
    <w:rsid w:val="003B5BFC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92D26"/>
    <w:rsid w:val="00493248"/>
    <w:rsid w:val="00493D0E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2EEB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A5FA2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068FF"/>
    <w:rsid w:val="00622135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E1F57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50C7"/>
    <w:rsid w:val="00756CCD"/>
    <w:rsid w:val="00757AE8"/>
    <w:rsid w:val="0077035D"/>
    <w:rsid w:val="00772A10"/>
    <w:rsid w:val="00774085"/>
    <w:rsid w:val="00776067"/>
    <w:rsid w:val="007864A2"/>
    <w:rsid w:val="00790AA7"/>
    <w:rsid w:val="007A778D"/>
    <w:rsid w:val="007B1217"/>
    <w:rsid w:val="007B4C6E"/>
    <w:rsid w:val="007C3310"/>
    <w:rsid w:val="007D763F"/>
    <w:rsid w:val="007E25A8"/>
    <w:rsid w:val="007F2B5F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1DA2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1038B"/>
    <w:rsid w:val="00A456C7"/>
    <w:rsid w:val="00A50C66"/>
    <w:rsid w:val="00A5441F"/>
    <w:rsid w:val="00A54F2E"/>
    <w:rsid w:val="00A76294"/>
    <w:rsid w:val="00A77DF3"/>
    <w:rsid w:val="00A80960"/>
    <w:rsid w:val="00A8582E"/>
    <w:rsid w:val="00A86EE7"/>
    <w:rsid w:val="00A94906"/>
    <w:rsid w:val="00AA6991"/>
    <w:rsid w:val="00AC2E51"/>
    <w:rsid w:val="00AC667A"/>
    <w:rsid w:val="00AD314E"/>
    <w:rsid w:val="00AE524D"/>
    <w:rsid w:val="00AE53AA"/>
    <w:rsid w:val="00AE6FE7"/>
    <w:rsid w:val="00AF553E"/>
    <w:rsid w:val="00B00ED9"/>
    <w:rsid w:val="00B30AAB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C4474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2471"/>
    <w:rsid w:val="00D46316"/>
    <w:rsid w:val="00D72646"/>
    <w:rsid w:val="00D93235"/>
    <w:rsid w:val="00D93D06"/>
    <w:rsid w:val="00D96F81"/>
    <w:rsid w:val="00DD3CCF"/>
    <w:rsid w:val="00DD540B"/>
    <w:rsid w:val="00DD55B0"/>
    <w:rsid w:val="00DD5E87"/>
    <w:rsid w:val="00DF4C45"/>
    <w:rsid w:val="00E1707B"/>
    <w:rsid w:val="00E2151D"/>
    <w:rsid w:val="00E51D3A"/>
    <w:rsid w:val="00E5201D"/>
    <w:rsid w:val="00E7031A"/>
    <w:rsid w:val="00E828C0"/>
    <w:rsid w:val="00E9095C"/>
    <w:rsid w:val="00EA7D45"/>
    <w:rsid w:val="00EB51E2"/>
    <w:rsid w:val="00EC52E1"/>
    <w:rsid w:val="00ED53E4"/>
    <w:rsid w:val="00ED6F03"/>
    <w:rsid w:val="00EE1D15"/>
    <w:rsid w:val="00EF43ED"/>
    <w:rsid w:val="00F00679"/>
    <w:rsid w:val="00F05101"/>
    <w:rsid w:val="00F105A4"/>
    <w:rsid w:val="00F14E46"/>
    <w:rsid w:val="00F15A24"/>
    <w:rsid w:val="00F21738"/>
    <w:rsid w:val="00F33403"/>
    <w:rsid w:val="00F4359D"/>
    <w:rsid w:val="00F51848"/>
    <w:rsid w:val="00F545D5"/>
    <w:rsid w:val="00F82141"/>
    <w:rsid w:val="00F91C42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811C-64DA-4008-96B2-5D129370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84</cp:revision>
  <cp:lastPrinted>2021-07-10T03:51:00Z</cp:lastPrinted>
  <dcterms:created xsi:type="dcterms:W3CDTF">2017-02-21T18:00:00Z</dcterms:created>
  <dcterms:modified xsi:type="dcterms:W3CDTF">2022-04-12T19:44:00Z</dcterms:modified>
</cp:coreProperties>
</file>